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8D" w:rsidRDefault="000F468D" w:rsidP="007A3311">
      <w:pPr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9DEC9" wp14:editId="1C54C82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38925" cy="84264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8C2" w:rsidRPr="007A3311" w:rsidRDefault="006C08C2" w:rsidP="006C08C2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311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ВЗРОСЛЫЕ:</w:t>
                            </w:r>
                          </w:p>
                          <w:p w:rsidR="00893CF5" w:rsidRPr="007A3311" w:rsidRDefault="006C08C2" w:rsidP="006C08C2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311">
                              <w:rPr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РОДИТЕЛИ, РУКОВОДИТЕЛИ ОБРАЗОВАТЕЛЬНЫХ УЧРЕЖДЕНИЙ, ПЕДАГОГИ!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9DEC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71.55pt;margin-top:0;width:522.75pt;height:66.3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" filled="f" stroked="f">
                <v:textbox>
                  <w:txbxContent>
                    <w:p w:rsidR="006C08C2" w:rsidRPr="007A3311" w:rsidRDefault="006C08C2" w:rsidP="006C08C2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3311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УВАЖАЕМЫЕ ВЗРОСЛЫЕ:</w:t>
                      </w:r>
                    </w:p>
                    <w:p w:rsidR="00893CF5" w:rsidRPr="007A3311" w:rsidRDefault="006C08C2" w:rsidP="006C08C2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3311">
                        <w:rPr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РОДИТЕЛИ, РУКОВОДИТЕЛИ ОБРАЗОВАТЕЛЬНЫХ УЧРЕЖДЕНИЙ, ПЕДАГОГИ!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5242" w:rsidRPr="007A3311" w:rsidRDefault="00045242" w:rsidP="00045242">
      <w:pPr>
        <w:pStyle w:val="a9"/>
        <w:shd w:val="clear" w:color="auto" w:fill="FFFFFF"/>
        <w:spacing w:before="0" w:beforeAutospacing="0" w:after="0" w:afterAutospacing="0" w:line="270" w:lineRule="atLeast"/>
        <w:ind w:left="318"/>
        <w:jc w:val="center"/>
        <w:textAlignment w:val="baseline"/>
        <w:rPr>
          <w:b/>
          <w:color w:val="FF0000"/>
          <w:sz w:val="28"/>
          <w:szCs w:val="28"/>
        </w:rPr>
      </w:pPr>
      <w:r w:rsidRPr="007A3311">
        <w:rPr>
          <w:b/>
          <w:color w:val="FF0000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045242" w:rsidRDefault="00045242" w:rsidP="00045242">
      <w:pPr>
        <w:pStyle w:val="a9"/>
        <w:shd w:val="clear" w:color="auto" w:fill="FFFFFF"/>
        <w:spacing w:before="0" w:beforeAutospacing="0" w:after="0" w:afterAutospacing="0" w:line="270" w:lineRule="atLeast"/>
        <w:ind w:left="318"/>
        <w:textAlignment w:val="baseline"/>
        <w:rPr>
          <w:color w:val="000000"/>
          <w:sz w:val="28"/>
          <w:szCs w:val="28"/>
        </w:rPr>
      </w:pP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jc w:val="both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jc w:val="both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rStyle w:val="aa"/>
          <w:color w:val="000000"/>
          <w:sz w:val="28"/>
          <w:szCs w:val="28"/>
          <w:bdr w:val="none" w:sz="0" w:space="0" w:color="auto" w:frame="1"/>
        </w:rPr>
        <w:t>Категорически запрещено купание: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детей без надзора взрослых;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в незнакомых местах;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на надувных матрацах, камерах и других плавательных средствах (без надзора взрослых);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rStyle w:val="aa"/>
          <w:color w:val="000000"/>
          <w:sz w:val="28"/>
          <w:szCs w:val="28"/>
          <w:bdr w:val="none" w:sz="0" w:space="0" w:color="auto" w:frame="1"/>
        </w:rPr>
        <w:t>Необходимо соблюдать следующие правила: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Прежде чем войти в воду, сделайте разминку, выполнив несколько легких упражнений.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Постепенно входите в воду, убедившись в том, что температура воды комфортна для тела (не ниже установленной нормы).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Продолжительность купания - не более 30 минут, при невысокой температуре воды - не более 5-6 минут.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45242" w:rsidRPr="00045242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Во избежание перегревания отдыхайте на пляже в головном уборе.</w:t>
      </w:r>
    </w:p>
    <w:p w:rsidR="00893CF5" w:rsidRDefault="00045242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  <w:rPr>
          <w:color w:val="000000"/>
          <w:sz w:val="28"/>
          <w:szCs w:val="28"/>
        </w:rPr>
      </w:pPr>
      <w:r w:rsidRPr="00045242">
        <w:rPr>
          <w:color w:val="000000"/>
          <w:sz w:val="28"/>
          <w:szCs w:val="28"/>
        </w:rPr>
        <w:t>· Не допускать ситуаций неоправданного риска, шалости на воде.</w:t>
      </w:r>
    </w:p>
    <w:p w:rsidR="00DF7EAF" w:rsidRDefault="00DF7EAF" w:rsidP="00045242">
      <w:pPr>
        <w:pStyle w:val="a9"/>
        <w:shd w:val="clear" w:color="auto" w:fill="FFFFFF"/>
        <w:spacing w:before="0" w:beforeAutospacing="0" w:after="0" w:afterAutospacing="0" w:line="276" w:lineRule="auto"/>
        <w:ind w:left="318"/>
        <w:textAlignment w:val="baseline"/>
      </w:pPr>
      <w:r>
        <w:rPr>
          <w:noProof/>
        </w:rPr>
        <w:lastRenderedPageBreak/>
        <w:drawing>
          <wp:inline distT="0" distB="0" distL="0" distR="0" wp14:anchorId="7890FFEE">
            <wp:extent cx="6649085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EAF" w:rsidRDefault="00DF7EAF" w:rsidP="00DF7EAF"/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jc w:val="both"/>
        <w:textAlignment w:val="baseline"/>
        <w:rPr>
          <w:color w:val="000000"/>
          <w:sz w:val="28"/>
          <w:szCs w:val="28"/>
        </w:rPr>
      </w:pPr>
      <w:r>
        <w:tab/>
      </w:r>
      <w:r w:rsidRPr="000F468D">
        <w:rPr>
          <w:color w:val="000000"/>
          <w:sz w:val="28"/>
          <w:szCs w:val="28"/>
        </w:rPr>
        <w:t>Наступает купальный сезон. Сотни жителей Выборгского района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rStyle w:val="aa"/>
          <w:color w:val="000000"/>
          <w:sz w:val="28"/>
          <w:szCs w:val="28"/>
          <w:bdr w:val="none" w:sz="0" w:space="0" w:color="auto" w:frame="1"/>
        </w:rPr>
        <w:t>При купании недопустимо: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3. Заплывать за буйки и ограждения.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 xml:space="preserve">4. Приближаться к судам, плотам и иным </w:t>
      </w:r>
      <w:proofErr w:type="spellStart"/>
      <w:r w:rsidRPr="000F468D">
        <w:rPr>
          <w:color w:val="000000"/>
          <w:sz w:val="28"/>
          <w:szCs w:val="28"/>
        </w:rPr>
        <w:t>плавсредствам</w:t>
      </w:r>
      <w:proofErr w:type="spellEnd"/>
      <w:r w:rsidRPr="000F468D">
        <w:rPr>
          <w:color w:val="000000"/>
          <w:sz w:val="28"/>
          <w:szCs w:val="28"/>
        </w:rPr>
        <w:t>.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5. Прыгать в воду с лодок, катеров, причалов.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6. Хватать друг друга за руки и ноги во время игр на воде.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color w:val="000000"/>
          <w:sz w:val="28"/>
          <w:szCs w:val="28"/>
        </w:rPr>
        <w:t>Не умеющим плавать купаться только в специально оборудованных местах глубиной не более 1-2 метра!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  <w:rPr>
          <w:color w:val="000000"/>
          <w:sz w:val="28"/>
          <w:szCs w:val="28"/>
        </w:rPr>
      </w:pPr>
      <w:r w:rsidRPr="000F468D">
        <w:rPr>
          <w:rStyle w:val="aa"/>
          <w:color w:val="000000"/>
          <w:sz w:val="28"/>
          <w:szCs w:val="28"/>
          <w:bdr w:val="none" w:sz="0" w:space="0" w:color="auto" w:frame="1"/>
        </w:rPr>
        <w:t>КАТЕГОРИЧЕСКИ ЗАПРЕЩАЕТСЯ</w:t>
      </w:r>
      <w:r w:rsidRPr="000F468D">
        <w:rPr>
          <w:color w:val="000000"/>
          <w:sz w:val="28"/>
          <w:szCs w:val="28"/>
        </w:rPr>
        <w:t> купание на водных объектах, оборудованных предупреждающими аншлагами «КУПАНИЕ ЗАПРЕЩЕНО!»</w:t>
      </w:r>
    </w:p>
    <w:p w:rsidR="00DF7EAF" w:rsidRPr="000F468D" w:rsidRDefault="00DF7EAF" w:rsidP="00DF7EAF">
      <w:pPr>
        <w:pStyle w:val="a9"/>
        <w:spacing w:before="0" w:beforeAutospacing="0" w:after="0" w:afterAutospacing="0" w:line="360" w:lineRule="auto"/>
        <w:ind w:left="318"/>
        <w:textAlignment w:val="baseline"/>
      </w:pPr>
      <w:r w:rsidRPr="000F468D">
        <w:rPr>
          <w:rStyle w:val="aa"/>
          <w:color w:val="000000"/>
          <w:sz w:val="28"/>
          <w:szCs w:val="28"/>
          <w:bdr w:val="none" w:sz="0" w:space="0" w:color="auto" w:frame="1"/>
        </w:rPr>
        <w:t>Помните!</w:t>
      </w:r>
      <w:r w:rsidRPr="000F468D">
        <w:rPr>
          <w:color w:val="000000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  <w:r>
        <w:tab/>
      </w:r>
    </w:p>
    <w:p w:rsidR="00DF7EAF" w:rsidRPr="00DF7EAF" w:rsidRDefault="00DF7EAF" w:rsidP="00DF7EAF">
      <w:pPr>
        <w:tabs>
          <w:tab w:val="left" w:pos="6900"/>
        </w:tabs>
      </w:pPr>
    </w:p>
    <w:sectPr w:rsidR="00DF7EAF" w:rsidRPr="00DF7EAF" w:rsidSect="00447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" w:right="720" w:bottom="720" w:left="720" w:header="14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E9" w:rsidRDefault="00CD38E9" w:rsidP="00D706FA">
      <w:r>
        <w:separator/>
      </w:r>
    </w:p>
  </w:endnote>
  <w:endnote w:type="continuationSeparator" w:id="0">
    <w:p w:rsidR="00CD38E9" w:rsidRDefault="00CD38E9" w:rsidP="00D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AF" w:rsidRDefault="00DF7E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3A" w:rsidRPr="00DF7EAF" w:rsidRDefault="00447AAF">
    <w:pPr>
      <w:pStyle w:val="a5"/>
      <w:rPr>
        <w:u w:val="single"/>
      </w:rPr>
    </w:pPr>
    <w:r>
      <w:t xml:space="preserve">Памятка </w:t>
    </w:r>
    <w:r>
      <w:t>№</w:t>
    </w:r>
    <w:r w:rsidRPr="000C0DC4">
      <w:rPr>
        <w:u w:val="single"/>
      </w:rPr>
      <w:t>_</w:t>
    </w:r>
    <w:r w:rsidR="008F785B">
      <w:rPr>
        <w:u w:val="single"/>
      </w:rPr>
      <w:t>1</w:t>
    </w:r>
    <w:r w:rsidR="00DF7EAF">
      <w:rPr>
        <w:u w:val="single"/>
      </w:rPr>
      <w:t>7</w:t>
    </w:r>
    <w:bookmarkStart w:id="0" w:name="_GoBack"/>
    <w:bookmarkEnd w:id="0"/>
    <w:r w:rsidRPr="000C0DC4">
      <w:rPr>
        <w:u w:val="single"/>
      </w:rPr>
      <w:t>_</w:t>
    </w:r>
    <w:r>
      <w:t xml:space="preserve"> </w:t>
    </w:r>
    <w:r w:rsidRPr="00F4128F">
      <w:t>«</w:t>
    </w:r>
    <w:r w:rsidRPr="00F4128F">
      <w:rPr>
        <w:u w:val="single"/>
      </w:rPr>
      <w:t>_</w:t>
    </w:r>
    <w:r w:rsidR="008F785B">
      <w:rPr>
        <w:u w:val="single"/>
      </w:rPr>
      <w:t>0</w:t>
    </w:r>
    <w:r w:rsidR="000F468D">
      <w:rPr>
        <w:u w:val="single"/>
      </w:rPr>
      <w:t>1</w:t>
    </w:r>
    <w:r w:rsidRPr="00F4128F">
      <w:rPr>
        <w:u w:val="single"/>
      </w:rPr>
      <w:t>_</w:t>
    </w:r>
    <w:r w:rsidRPr="00F4128F">
      <w:t>»</w:t>
    </w:r>
    <w:r w:rsidRPr="00F4128F">
      <w:rPr>
        <w:u w:val="single"/>
      </w:rPr>
      <w:t>_</w:t>
    </w:r>
    <w:r w:rsidR="000F468D">
      <w:rPr>
        <w:u w:val="single"/>
      </w:rPr>
      <w:t>июня</w:t>
    </w:r>
    <w:r w:rsidR="0059796B">
      <w:rPr>
        <w:u w:val="single"/>
      </w:rPr>
      <w:t xml:space="preserve"> </w:t>
    </w:r>
    <w:r w:rsidRPr="00F4128F">
      <w:rPr>
        <w:u w:val="single"/>
      </w:rPr>
      <w:t>_</w:t>
    </w:r>
    <w:r>
      <w:t xml:space="preserve"> 20</w:t>
    </w:r>
    <w:r w:rsidR="000C0DC4">
      <w:t>20</w:t>
    </w:r>
    <w: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AF" w:rsidRDefault="00DF7E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E9" w:rsidRDefault="00CD38E9" w:rsidP="00D706FA">
      <w:r>
        <w:separator/>
      </w:r>
    </w:p>
  </w:footnote>
  <w:footnote w:type="continuationSeparator" w:id="0">
    <w:p w:rsidR="00CD38E9" w:rsidRDefault="00CD38E9" w:rsidP="00D7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3A" w:rsidRDefault="00CD38E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8150" o:spid="_x0000_s2062" type="#_x0000_t75" style="position:absolute;margin-left:0;margin-top:0;width:523.1pt;height:288.1pt;z-index:-251632640;mso-position-horizontal:center;mso-position-horizontal-relative:margin;mso-position-vertical:center;mso-position-vertical-relative:margin" o:allowincell="f">
          <v:imagedata r:id="rId1" o:title="30_лет_МЧ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FA" w:rsidRDefault="00CD38E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8151" o:spid="_x0000_s2063" type="#_x0000_t75" style="position:absolute;margin-left:0;margin-top:0;width:523.1pt;height:288.1pt;z-index:-251631616;mso-position-horizontal:center;mso-position-horizontal-relative:margin;mso-position-vertical:center;mso-position-vertical-relative:margin" o:allowincell="f">
          <v:imagedata r:id="rId1" o:title="30_лет_МЧС" gain="19661f" blacklevel="22938f"/>
          <w10:wrap anchorx="margin" anchory="margin"/>
        </v:shape>
      </w:pict>
    </w:r>
  </w:p>
  <w:tbl>
    <w:tblPr>
      <w:tblW w:w="11199" w:type="dxa"/>
      <w:tblInd w:w="-176" w:type="dxa"/>
      <w:tblLook w:val="04A0" w:firstRow="1" w:lastRow="0" w:firstColumn="1" w:lastColumn="0" w:noHBand="0" w:noVBand="1"/>
    </w:tblPr>
    <w:tblGrid>
      <w:gridCol w:w="2836"/>
      <w:gridCol w:w="4961"/>
      <w:gridCol w:w="3402"/>
    </w:tblGrid>
    <w:tr w:rsidR="008E1641" w:rsidRPr="001A76FE" w:rsidTr="008E1641">
      <w:trPr>
        <w:trHeight w:val="1550"/>
      </w:trPr>
      <w:tc>
        <w:tcPr>
          <w:tcW w:w="2836" w:type="dxa"/>
          <w:shd w:val="clear" w:color="auto" w:fill="auto"/>
        </w:tcPr>
        <w:p w:rsidR="008E1641" w:rsidRPr="001A76FE" w:rsidRDefault="008E1641" w:rsidP="00CE7F97">
          <w:pPr>
            <w:jc w:val="right"/>
            <w:rPr>
              <w:rFonts w:cs="Aharoni"/>
              <w:i/>
              <w:color w:val="365F91"/>
              <w:sz w:val="28"/>
              <w:lang w:val="en-US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76672" behindDoc="0" locked="0" layoutInCell="1" allowOverlap="1" wp14:anchorId="51944F1A" wp14:editId="41AB85C4">
                <wp:simplePos x="0" y="0"/>
                <wp:positionH relativeFrom="margin">
                  <wp:posOffset>425450</wp:posOffset>
                </wp:positionH>
                <wp:positionV relativeFrom="margin">
                  <wp:posOffset>10795</wp:posOffset>
                </wp:positionV>
                <wp:extent cx="694055" cy="1007745"/>
                <wp:effectExtent l="0" t="0" r="0" b="1905"/>
                <wp:wrapNone/>
                <wp:docPr id="8" name="Рисунок 8" descr="Эмблема ПС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Эмблема ПС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Default="008E1641" w:rsidP="00CE7F97">
          <w:pPr>
            <w:jc w:val="center"/>
            <w:rPr>
              <w:rFonts w:cs="Aharoni"/>
              <w:i/>
              <w:sz w:val="28"/>
            </w:rPr>
          </w:pPr>
        </w:p>
        <w:p w:rsidR="008E1641" w:rsidRPr="000E5B59" w:rsidRDefault="008E1641" w:rsidP="008E1641">
          <w:pPr>
            <w:jc w:val="center"/>
            <w:rPr>
              <w:rFonts w:cs="Aharoni"/>
              <w:i/>
              <w:sz w:val="28"/>
            </w:rPr>
          </w:pPr>
          <w:r w:rsidRPr="00463EAF">
            <w:rPr>
              <w:rFonts w:cs="Aharoni"/>
              <w:i/>
              <w:noProof/>
              <w:color w:val="365F91"/>
              <w:sz w:val="28"/>
            </w:rPr>
            <w:t>СПб ГКУ</w:t>
          </w:r>
          <w:r w:rsidRPr="00463EAF">
            <w:rPr>
              <w:rFonts w:cs="Aharoni"/>
              <w:i/>
              <w:noProof/>
              <w:color w:val="365F91"/>
              <w:sz w:val="28"/>
            </w:rPr>
            <w:br/>
            <w:t>«ПСО Выборгского района»</w:t>
          </w:r>
        </w:p>
      </w:tc>
      <w:tc>
        <w:tcPr>
          <w:tcW w:w="4961" w:type="dxa"/>
          <w:shd w:val="clear" w:color="auto" w:fill="auto"/>
          <w:vAlign w:val="center"/>
        </w:tcPr>
        <w:p w:rsidR="008E1641" w:rsidRPr="00153699" w:rsidRDefault="00163427" w:rsidP="00CE7F97">
          <w:pPr>
            <w:jc w:val="center"/>
            <w:rPr>
              <w:rFonts w:cs="Aharoni"/>
              <w:i/>
              <w:sz w:val="28"/>
            </w:rPr>
          </w:pPr>
          <w:r>
            <w:rPr>
              <w:rFonts w:cs="Aharoni"/>
              <w:i/>
              <w:noProof/>
              <w:sz w:val="28"/>
            </w:rPr>
            <w:drawing>
              <wp:inline distT="0" distB="0" distL="0" distR="0">
                <wp:extent cx="2551382" cy="1800000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0_лет_МЧС_темная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382" cy="1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463EAF" w:rsidRPr="00D8298D" w:rsidRDefault="00463EAF" w:rsidP="00463EAF">
          <w:pPr>
            <w:jc w:val="center"/>
            <w:rPr>
              <w:rFonts w:cs="Aharoni"/>
              <w:i/>
              <w:noProof/>
              <w:color w:val="365F91"/>
              <w:sz w:val="28"/>
            </w:rPr>
          </w:pPr>
          <w:r>
            <w:rPr>
              <w:rFonts w:cs="Aharoni"/>
              <w:i/>
              <w:noProof/>
              <w:color w:val="365F91"/>
              <w:sz w:val="28"/>
            </w:rPr>
            <w:drawing>
              <wp:anchor distT="0" distB="0" distL="114300" distR="114300" simplePos="0" relativeHeight="251686912" behindDoc="0" locked="0" layoutInCell="1" allowOverlap="1" wp14:anchorId="372436AF" wp14:editId="03529CBD">
                <wp:simplePos x="0" y="0"/>
                <wp:positionH relativeFrom="column">
                  <wp:posOffset>550545</wp:posOffset>
                </wp:positionH>
                <wp:positionV relativeFrom="paragraph">
                  <wp:posOffset>-1013460</wp:posOffset>
                </wp:positionV>
                <wp:extent cx="763905" cy="1007745"/>
                <wp:effectExtent l="0" t="0" r="0" b="1905"/>
                <wp:wrapSquare wrapText="bothSides"/>
                <wp:docPr id="6" name="Рисунок 6" descr="mchs_rus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hs_rus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haroni"/>
              <w:i/>
              <w:noProof/>
              <w:color w:val="365F91"/>
              <w:sz w:val="28"/>
            </w:rPr>
            <w:t xml:space="preserve">Управление </w:t>
          </w:r>
          <w:r w:rsidRPr="00D8298D">
            <w:rPr>
              <w:rFonts w:cs="Aharoni"/>
              <w:i/>
              <w:noProof/>
              <w:color w:val="365F91"/>
              <w:sz w:val="28"/>
            </w:rPr>
            <w:t>по Выборгскому району</w:t>
          </w:r>
        </w:p>
        <w:p w:rsidR="00463EAF" w:rsidRPr="00D8298D" w:rsidRDefault="00463EAF" w:rsidP="00463EAF">
          <w:pPr>
            <w:jc w:val="center"/>
            <w:rPr>
              <w:rFonts w:cs="Aharoni"/>
              <w:i/>
              <w:noProof/>
              <w:color w:val="365F91"/>
              <w:sz w:val="28"/>
            </w:rPr>
          </w:pPr>
          <w:r w:rsidRPr="00D8298D">
            <w:rPr>
              <w:rFonts w:cs="Aharoni"/>
              <w:i/>
              <w:noProof/>
              <w:color w:val="365F91"/>
              <w:sz w:val="28"/>
            </w:rPr>
            <w:t xml:space="preserve"> ГУ МЧС России </w:t>
          </w:r>
        </w:p>
        <w:p w:rsidR="008E1641" w:rsidRPr="001A76FE" w:rsidRDefault="00463EAF" w:rsidP="00463EAF">
          <w:pPr>
            <w:jc w:val="center"/>
            <w:rPr>
              <w:rFonts w:cs="Aharoni"/>
              <w:i/>
              <w:color w:val="365F91"/>
              <w:sz w:val="28"/>
            </w:rPr>
          </w:pPr>
          <w:r w:rsidRPr="00D8298D">
            <w:rPr>
              <w:rFonts w:cs="Aharoni"/>
              <w:i/>
              <w:noProof/>
              <w:color w:val="365F91"/>
              <w:sz w:val="28"/>
            </w:rPr>
            <w:t>по Санкт-Петербургу</w:t>
          </w:r>
        </w:p>
      </w:tc>
    </w:tr>
  </w:tbl>
  <w:p w:rsidR="00D706FA" w:rsidRDefault="00D706FA" w:rsidP="00A54537">
    <w:pPr>
      <w:jc w:val="center"/>
      <w:rPr>
        <w:rFonts w:cs="Aharoni"/>
        <w:i/>
        <w:color w:val="365F91"/>
        <w:sz w:val="32"/>
      </w:rPr>
    </w:pPr>
    <w:r w:rsidRPr="00A54537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425EB" wp14:editId="084F9578">
              <wp:simplePos x="0" y="0"/>
              <wp:positionH relativeFrom="column">
                <wp:posOffset>-181610</wp:posOffset>
              </wp:positionH>
              <wp:positionV relativeFrom="paragraph">
                <wp:posOffset>247015</wp:posOffset>
              </wp:positionV>
              <wp:extent cx="6981825" cy="95250"/>
              <wp:effectExtent l="8890" t="8890" r="10160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1825" cy="95250"/>
                      </a:xfrm>
                      <a:prstGeom prst="rect">
                        <a:avLst/>
                      </a:prstGeom>
                      <a:solidFill>
                        <a:srgbClr val="8DB3E2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45775" id="Rectangle 2" o:spid="_x0000_s1026" style="position:absolute;margin-left:-14.3pt;margin-top:19.45pt;width:54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" fillcolor="#8db3e2" strokecolor="white"/>
          </w:pict>
        </mc:Fallback>
      </mc:AlternateContent>
    </w:r>
    <w:r w:rsidR="00A54537" w:rsidRPr="00A54537">
      <w:rPr>
        <w:rFonts w:cs="Aharoni"/>
        <w:i/>
        <w:color w:val="365F91"/>
        <w:sz w:val="28"/>
        <w:szCs w:val="28"/>
      </w:rPr>
      <w:t xml:space="preserve">«Чернобыль для нас – боль и быль, страница – героическая, событие – </w:t>
    </w:r>
    <w:proofErr w:type="gramStart"/>
    <w:r w:rsidR="00A54537" w:rsidRPr="00A54537">
      <w:rPr>
        <w:rFonts w:cs="Aharoni"/>
        <w:i/>
        <w:color w:val="365F91"/>
        <w:sz w:val="28"/>
        <w:szCs w:val="28"/>
      </w:rPr>
      <w:t xml:space="preserve">трагическое </w:t>
    </w:r>
    <w:r w:rsidR="00A54537" w:rsidRPr="00A54537">
      <w:rPr>
        <w:rFonts w:cs="Aharoni"/>
        <w:i/>
        <w:color w:val="365F91"/>
        <w:sz w:val="32"/>
      </w:rPr>
      <w:t>»</w:t>
    </w:r>
    <w:proofErr w:type="gramEnd"/>
  </w:p>
  <w:p w:rsidR="00815C37" w:rsidRDefault="00815C37" w:rsidP="00D706FA">
    <w:pPr>
      <w:jc w:val="center"/>
      <w:rPr>
        <w:rFonts w:cs="Aharoni"/>
        <w:i/>
        <w:color w:val="365F91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3A" w:rsidRDefault="00CD38E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8149" o:spid="_x0000_s2061" type="#_x0000_t75" style="position:absolute;margin-left:0;margin-top:0;width:523.1pt;height:288.1pt;z-index:-251633664;mso-position-horizontal:center;mso-position-horizontal-relative:margin;mso-position-vertical:center;mso-position-vertical-relative:margin" o:allowincell="f">
          <v:imagedata r:id="rId1" o:title="30_лет_МЧ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47FC"/>
    <w:multiLevelType w:val="hybridMultilevel"/>
    <w:tmpl w:val="A00C607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2691"/>
    <w:multiLevelType w:val="hybridMultilevel"/>
    <w:tmpl w:val="7B3AC028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0252"/>
    <w:multiLevelType w:val="hybridMultilevel"/>
    <w:tmpl w:val="702A8CFA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2"/>
    <w:rsid w:val="00045242"/>
    <w:rsid w:val="00080DA5"/>
    <w:rsid w:val="000C0DC4"/>
    <w:rsid w:val="000C1DFD"/>
    <w:rsid w:val="000E5B59"/>
    <w:rsid w:val="000F468D"/>
    <w:rsid w:val="00163427"/>
    <w:rsid w:val="00181E3A"/>
    <w:rsid w:val="00193D8A"/>
    <w:rsid w:val="001E22E6"/>
    <w:rsid w:val="002425E7"/>
    <w:rsid w:val="003814A4"/>
    <w:rsid w:val="003C2D77"/>
    <w:rsid w:val="004112CD"/>
    <w:rsid w:val="00427DF4"/>
    <w:rsid w:val="00447AAF"/>
    <w:rsid w:val="00463EAF"/>
    <w:rsid w:val="0051567D"/>
    <w:rsid w:val="0059796B"/>
    <w:rsid w:val="00644766"/>
    <w:rsid w:val="006C08C2"/>
    <w:rsid w:val="006F20EA"/>
    <w:rsid w:val="00792302"/>
    <w:rsid w:val="007A3311"/>
    <w:rsid w:val="007C4C82"/>
    <w:rsid w:val="00815C37"/>
    <w:rsid w:val="00893CF5"/>
    <w:rsid w:val="008A39EF"/>
    <w:rsid w:val="008E1641"/>
    <w:rsid w:val="008F4632"/>
    <w:rsid w:val="008F5726"/>
    <w:rsid w:val="008F785B"/>
    <w:rsid w:val="00911D2F"/>
    <w:rsid w:val="00927FD8"/>
    <w:rsid w:val="00994104"/>
    <w:rsid w:val="009F1B5B"/>
    <w:rsid w:val="00A061D6"/>
    <w:rsid w:val="00A54537"/>
    <w:rsid w:val="00A91C08"/>
    <w:rsid w:val="00AE4ADA"/>
    <w:rsid w:val="00AF76CA"/>
    <w:rsid w:val="00B508F6"/>
    <w:rsid w:val="00C71823"/>
    <w:rsid w:val="00CD38E9"/>
    <w:rsid w:val="00D358A3"/>
    <w:rsid w:val="00D706FA"/>
    <w:rsid w:val="00D91271"/>
    <w:rsid w:val="00DE41FB"/>
    <w:rsid w:val="00DF7EAF"/>
    <w:rsid w:val="00E253D1"/>
    <w:rsid w:val="00E80E11"/>
    <w:rsid w:val="00EA1599"/>
    <w:rsid w:val="00F17D6C"/>
    <w:rsid w:val="00F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5DE3E64"/>
  <w15:docId w15:val="{00FD6308-F938-45F3-B155-54B4449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D1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4632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FA"/>
  </w:style>
  <w:style w:type="paragraph" w:styleId="a5">
    <w:name w:val="footer"/>
    <w:basedOn w:val="a"/>
    <w:link w:val="a6"/>
    <w:uiPriority w:val="99"/>
    <w:unhideWhenUsed/>
    <w:rsid w:val="00D7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6FA"/>
  </w:style>
  <w:style w:type="paragraph" w:styleId="a7">
    <w:name w:val="Balloon Text"/>
    <w:basedOn w:val="a"/>
    <w:link w:val="a8"/>
    <w:uiPriority w:val="99"/>
    <w:semiHidden/>
    <w:unhideWhenUsed/>
    <w:rsid w:val="00D7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6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46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8F4632"/>
    <w:pPr>
      <w:spacing w:before="100" w:beforeAutospacing="1" w:after="100" w:afterAutospacing="1"/>
    </w:pPr>
    <w:rPr>
      <w:color w:val="auto"/>
    </w:rPr>
  </w:style>
  <w:style w:type="character" w:styleId="aa">
    <w:name w:val="Strong"/>
    <w:basedOn w:val="a0"/>
    <w:uiPriority w:val="22"/>
    <w:qFormat/>
    <w:rsid w:val="008F46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22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220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_CHS_4\Desktop\2020\&#1087;&#1088;&#1086;&#1087;&#1072;&#1075;&#1072;&#1085;&#1076;&#1072;\&#1064;&#1040;&#1041;&#1051;&#1054;&#1053;\2020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2020_1.dotx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GO_CHS_4</dc:creator>
  <cp:lastModifiedBy>Drew R</cp:lastModifiedBy>
  <cp:revision>4</cp:revision>
  <cp:lastPrinted>2020-04-09T08:41:00Z</cp:lastPrinted>
  <dcterms:created xsi:type="dcterms:W3CDTF">2020-06-02T07:49:00Z</dcterms:created>
  <dcterms:modified xsi:type="dcterms:W3CDTF">2020-06-02T16:30:00Z</dcterms:modified>
</cp:coreProperties>
</file>